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670F" w14:textId="101A77F3" w:rsidR="005C4C11" w:rsidRDefault="00971E4B">
      <w:hyperlink r:id="rId4" w:history="1">
        <w:r w:rsidRPr="00E31104">
          <w:rPr>
            <w:rStyle w:val="a3"/>
          </w:rPr>
          <w:t>https://www.gov.kz/org/kostanay/activities/35214?lang=ru&amp;parentId=35211</w:t>
        </w:r>
      </w:hyperlink>
    </w:p>
    <w:p w14:paraId="489B9656" w14:textId="77777777" w:rsidR="00971E4B" w:rsidRDefault="00971E4B"/>
    <w:sectPr w:rsidR="00971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4B"/>
    <w:rsid w:val="0010744B"/>
    <w:rsid w:val="003B5F7C"/>
    <w:rsid w:val="005C4C11"/>
    <w:rsid w:val="00971E4B"/>
    <w:rsid w:val="00BF23ED"/>
    <w:rsid w:val="00F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4063"/>
  <w15:chartTrackingRefBased/>
  <w15:docId w15:val="{02A8FDDC-B313-4DDF-A16F-BCEB9BF7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1E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71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org/kostanay/activities/35214?lang=ru&amp;parentId=352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Базарбаев Виктор Жолдасович</dc:creator>
  <cp:keywords/>
  <dc:description/>
  <cp:lastModifiedBy>Базарбаев Виктор Жолдасович</cp:lastModifiedBy>
  <cp:revision>2</cp:revision>
  <dcterms:created xsi:type="dcterms:W3CDTF">2026-10-20T16:32:00Z</dcterms:created>
  <dcterms:modified xsi:type="dcterms:W3CDTF">2026-10-20T16:32:00Z</dcterms:modified>
</cp:coreProperties>
</file>